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8BD0" w14:textId="1A4FB47C" w:rsidR="009707AC" w:rsidRDefault="009707AC" w:rsidP="009707AC">
      <w:pPr>
        <w:widowControl/>
        <w:spacing w:line="420" w:lineRule="atLeast"/>
        <w:jc w:val="center"/>
        <w:outlineLvl w:val="1"/>
        <w:rPr>
          <w:rFonts w:ascii="微软雅黑" w:eastAsia="微软雅黑" w:hAnsi="微软雅黑" w:cs="宋体"/>
          <w:color w:val="333333"/>
          <w:spacing w:val="15"/>
          <w:kern w:val="0"/>
          <w:sz w:val="24"/>
          <w:szCs w:val="24"/>
        </w:rPr>
      </w:pPr>
      <w:r w:rsidRPr="009707AC"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  <w:t>2021年上海市新教师入师入会</w:t>
      </w:r>
      <w:r w:rsidRPr="009707AC"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  <w:t>观后感</w:t>
      </w:r>
    </w:p>
    <w:p w14:paraId="7ECBAE9E" w14:textId="66F6DEBA" w:rsidR="00FB235D" w:rsidRDefault="00FB235D" w:rsidP="009707AC">
      <w:pPr>
        <w:widowControl/>
        <w:spacing w:line="420" w:lineRule="atLeast"/>
        <w:jc w:val="center"/>
        <w:outlineLvl w:val="1"/>
        <w:rPr>
          <w:rFonts w:ascii="微软雅黑" w:eastAsia="微软雅黑" w:hAnsi="微软雅黑" w:cs="宋体"/>
          <w:color w:val="333333"/>
          <w:spacing w:val="15"/>
          <w:kern w:val="0"/>
          <w:sz w:val="24"/>
          <w:szCs w:val="24"/>
        </w:rPr>
      </w:pPr>
    </w:p>
    <w:p w14:paraId="27CB852D" w14:textId="7C5B72A1" w:rsidR="00FB235D" w:rsidRPr="009707AC" w:rsidRDefault="00FB235D" w:rsidP="009707AC">
      <w:pPr>
        <w:widowControl/>
        <w:spacing w:line="420" w:lineRule="atLeast"/>
        <w:jc w:val="center"/>
        <w:outlineLvl w:val="1"/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  <w:t xml:space="preserve">商学院 </w:t>
      </w:r>
      <w:r>
        <w:rPr>
          <w:rFonts w:ascii="微软雅黑" w:eastAsia="微软雅黑" w:hAnsi="微软雅黑" w:cs="宋体"/>
          <w:color w:val="333333"/>
          <w:spacing w:val="15"/>
          <w:kern w:val="0"/>
          <w:sz w:val="24"/>
          <w:szCs w:val="24"/>
        </w:rPr>
        <w:t xml:space="preserve">– </w:t>
      </w: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  <w:t>罗燕晖</w:t>
      </w:r>
    </w:p>
    <w:p w14:paraId="49D266F6" w14:textId="27C4D8D7" w:rsidR="009707AC" w:rsidRDefault="009707AC" w:rsidP="009707AC">
      <w:pPr>
        <w:widowControl/>
        <w:spacing w:line="420" w:lineRule="atLeast"/>
        <w:jc w:val="left"/>
        <w:outlineLvl w:val="1"/>
      </w:pPr>
    </w:p>
    <w:p w14:paraId="7817F16B" w14:textId="77777777" w:rsidR="009707AC" w:rsidRDefault="009707AC" w:rsidP="0004727D">
      <w:pPr>
        <w:widowControl/>
        <w:spacing w:line="420" w:lineRule="atLeast"/>
        <w:ind w:firstLine="420"/>
        <w:jc w:val="left"/>
        <w:outlineLvl w:val="1"/>
      </w:pPr>
      <w:r>
        <w:rPr>
          <w:rFonts w:hint="eastAsia"/>
        </w:rPr>
        <w:t>从小就喜欢老师这个职业的我， 有幸在中国</w:t>
      </w:r>
      <w:r>
        <w:rPr>
          <w:rFonts w:hint="eastAsia"/>
        </w:rPr>
        <w:t>第</w:t>
      </w:r>
      <w:r>
        <w:t>37个</w:t>
      </w:r>
      <w:r>
        <w:rPr>
          <w:rFonts w:hint="eastAsia"/>
        </w:rPr>
        <w:t>教师节的今天参加了</w:t>
      </w:r>
      <w:r w:rsidRPr="009707AC">
        <w:t>2021年上海市新教师入师</w:t>
      </w:r>
      <w:r>
        <w:rPr>
          <w:rFonts w:hint="eastAsia"/>
        </w:rPr>
        <w:t xml:space="preserve">，与全上海的新老师一起同频共振。 </w:t>
      </w:r>
    </w:p>
    <w:p w14:paraId="45BF720B" w14:textId="07919BF0" w:rsidR="009707AC" w:rsidRPr="009707AC" w:rsidRDefault="009707AC" w:rsidP="009707AC">
      <w:pPr>
        <w:widowControl/>
        <w:spacing w:line="420" w:lineRule="atLeast"/>
        <w:jc w:val="left"/>
        <w:outlineLvl w:val="1"/>
        <w:rPr>
          <w:rFonts w:hint="eastAsia"/>
        </w:rPr>
      </w:pPr>
      <w:r>
        <w:rPr>
          <w:rFonts w:hint="eastAsia"/>
        </w:rPr>
        <w:t xml:space="preserve"> </w:t>
      </w:r>
    </w:p>
    <w:p w14:paraId="50DC7BB3" w14:textId="68360652" w:rsidR="0004727D" w:rsidRPr="001D6DD5" w:rsidRDefault="0004727D" w:rsidP="0004727D">
      <w:pPr>
        <w:ind w:firstLine="420"/>
        <w:rPr>
          <w:rFonts w:hint="eastAsia"/>
        </w:rPr>
      </w:pPr>
      <w:r>
        <w:t>9</w:t>
      </w:r>
      <w:r w:rsidR="001D6DD5">
        <w:t>2</w:t>
      </w:r>
      <w:r>
        <w:t>岁的改革先锋、人民教育家、首届全国教书育人楷模于漪在教师节当</w:t>
      </w:r>
      <w:r>
        <w:rPr>
          <w:rFonts w:hint="eastAsia"/>
        </w:rPr>
        <w:t>天对我们新老师的</w:t>
      </w:r>
      <w:r>
        <w:t>寄语</w:t>
      </w:r>
      <w:r>
        <w:rPr>
          <w:rFonts w:hint="eastAsia"/>
        </w:rPr>
        <w:t>让我感触良多。 她说“选择了当老师，就是选择了高尚</w:t>
      </w:r>
      <w:r w:rsidR="001D6DD5">
        <w:rPr>
          <w:rFonts w:hint="eastAsia"/>
        </w:rPr>
        <w:t xml:space="preserve">” ， </w:t>
      </w:r>
      <w:r>
        <w:rPr>
          <w:rFonts w:hint="eastAsia"/>
        </w:rPr>
        <w:t>“</w:t>
      </w:r>
      <w:r w:rsidR="001D6DD5">
        <w:rPr>
          <w:rFonts w:hint="eastAsia"/>
        </w:rPr>
        <w:t>做老师最重要的，是要点亮生命的灯火，一个人心理上如果是‘黑灯瞎火’，他就不知道路在何方。”</w:t>
      </w:r>
      <w:r w:rsidR="001D6DD5">
        <w:rPr>
          <w:rFonts w:hint="eastAsia"/>
        </w:rPr>
        <w:t xml:space="preserve"> 身为两个孩子妈妈的我感同身受。 深刻地体会到孩子的发展要以心灵的健康阳光为基础。如果心灵暗淡了， 等于孩子与外界就关上了窗， </w:t>
      </w:r>
      <w:r w:rsidR="00223324">
        <w:rPr>
          <w:rFonts w:hint="eastAsia"/>
        </w:rPr>
        <w:t xml:space="preserve">任何丰富的知识营养都灌不进去。 老吾老而及人之老， </w:t>
      </w:r>
      <w:r w:rsidR="00464CB2">
        <w:rPr>
          <w:rFonts w:hint="eastAsia"/>
        </w:rPr>
        <w:t>幼吾幼而及人之幼。 对待学生也应该用对待自己孩子的同理心去看待。老师是人类灵魂的工程师， 教会学生课堂上的知识是术， 而</w:t>
      </w:r>
      <w:r w:rsidR="00B65543">
        <w:rPr>
          <w:rFonts w:hint="eastAsia"/>
        </w:rPr>
        <w:t>点燃学生的生命之火是道， 也是最有挑战的工作。</w:t>
      </w:r>
    </w:p>
    <w:p w14:paraId="6444CE3E" w14:textId="4B0F66DB" w:rsidR="0004727D" w:rsidRDefault="0004727D" w:rsidP="0004727D">
      <w:pPr>
        <w:ind w:firstLine="420"/>
      </w:pPr>
    </w:p>
    <w:p w14:paraId="280D4027" w14:textId="2950C2D8" w:rsidR="00B65543" w:rsidRDefault="0037336D" w:rsidP="00B65543">
      <w:pPr>
        <w:ind w:firstLine="420"/>
        <w:rPr>
          <w:rFonts w:hint="eastAsia"/>
        </w:rPr>
      </w:pPr>
      <w:r>
        <w:t>当前我国教师总数已经</w:t>
      </w:r>
      <w:r w:rsidR="00FB235D">
        <w:rPr>
          <w:rFonts w:hint="eastAsia"/>
        </w:rPr>
        <w:t>几乎</w:t>
      </w:r>
      <w:r>
        <w:t>达到1</w:t>
      </w:r>
      <w:r w:rsidR="00FB235D">
        <w:t>800</w:t>
      </w:r>
      <w:r>
        <w:t>万人，比去年增加60.94万人。在上海，同样也有一大批新教师加入了这一光荣的行列。</w:t>
      </w:r>
      <w:r>
        <w:rPr>
          <w:rFonts w:hint="eastAsia"/>
        </w:rPr>
        <w:t>很荣欣自己能加入这个行列。我会谨</w:t>
      </w:r>
      <w:r w:rsidR="00B65543">
        <w:rPr>
          <w:rFonts w:hint="eastAsia"/>
        </w:rPr>
        <w:t>记得自己教师的身份，育人先育已，要不断学习劳模精神并在自己身上体现，要心存大爱，刻苦钻研业务，德智融合，使自己的青春永远散发光彩。</w:t>
      </w:r>
      <w:r w:rsidR="00FB235D">
        <w:rPr>
          <w:rFonts w:hint="eastAsia"/>
        </w:rPr>
        <w:t>作为教师，</w:t>
      </w:r>
      <w:r w:rsidR="00FB235D">
        <w:rPr>
          <w:rFonts w:hint="eastAsia"/>
        </w:rPr>
        <w:t>谨记</w:t>
      </w:r>
      <w:r w:rsidR="00FB235D">
        <w:rPr>
          <w:rFonts w:hint="eastAsia"/>
        </w:rPr>
        <w:t>最重要的就是要点亮</w:t>
      </w:r>
      <w:r w:rsidR="00FB235D">
        <w:rPr>
          <w:rFonts w:hint="eastAsia"/>
        </w:rPr>
        <w:t>学生的</w:t>
      </w:r>
      <w:r w:rsidR="00FB235D">
        <w:rPr>
          <w:rFonts w:hint="eastAsia"/>
        </w:rPr>
        <w:t>理想信念的灯火</w:t>
      </w:r>
      <w:r w:rsidR="00FB235D">
        <w:rPr>
          <w:rFonts w:hint="eastAsia"/>
        </w:rPr>
        <w:t>， 在建桥学院的岗位上踏踏实实地做好每天的教学工作。</w:t>
      </w:r>
    </w:p>
    <w:p w14:paraId="1F62E3D9" w14:textId="77777777" w:rsidR="00B65543" w:rsidRDefault="00B65543" w:rsidP="00B65543"/>
    <w:p w14:paraId="36B1DD1C" w14:textId="77777777" w:rsidR="00B65543" w:rsidRDefault="00B65543" w:rsidP="00B65543"/>
    <w:p w14:paraId="1BFBAF98" w14:textId="77777777" w:rsidR="00B65543" w:rsidRDefault="00B65543" w:rsidP="00B65543"/>
    <w:p w14:paraId="28E9AFE2" w14:textId="77777777" w:rsidR="00B65543" w:rsidRPr="00B65543" w:rsidRDefault="00B65543" w:rsidP="0004727D">
      <w:pPr>
        <w:ind w:firstLine="420"/>
        <w:rPr>
          <w:rFonts w:hint="eastAsia"/>
        </w:rPr>
      </w:pPr>
    </w:p>
    <w:sectPr w:rsidR="00B65543" w:rsidRPr="00B65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AC"/>
    <w:rsid w:val="0004727D"/>
    <w:rsid w:val="001D6DD5"/>
    <w:rsid w:val="00223324"/>
    <w:rsid w:val="0037336D"/>
    <w:rsid w:val="00464CB2"/>
    <w:rsid w:val="009664DF"/>
    <w:rsid w:val="009707AC"/>
    <w:rsid w:val="00B65543"/>
    <w:rsid w:val="00C207EA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EB5A"/>
  <w15:chartTrackingRefBased/>
  <w15:docId w15:val="{B74C44F5-FB1D-4505-947A-2E4864AA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707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707AC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Luo</dc:creator>
  <cp:keywords/>
  <dc:description/>
  <cp:lastModifiedBy>Dana Luo</cp:lastModifiedBy>
  <cp:revision>1</cp:revision>
  <dcterms:created xsi:type="dcterms:W3CDTF">2021-09-11T00:32:00Z</dcterms:created>
  <dcterms:modified xsi:type="dcterms:W3CDTF">2021-09-11T02:49:00Z</dcterms:modified>
</cp:coreProperties>
</file>